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32EF50A" w14:textId="796C64D8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334C84" w:rsidRPr="00334C84">
        <w:rPr>
          <w:b/>
          <w:sz w:val="20"/>
          <w:szCs w:val="20"/>
        </w:rPr>
        <w:t>7</w:t>
      </w:r>
      <w:r w:rsidR="00334C84">
        <w:rPr>
          <w:b/>
          <w:sz w:val="20"/>
          <w:szCs w:val="20"/>
          <w:lang w:val="en-US"/>
        </w:rPr>
        <w:t>M</w:t>
      </w:r>
      <w:r w:rsidR="00334C84" w:rsidRPr="00334C84">
        <w:rPr>
          <w:b/>
          <w:sz w:val="20"/>
          <w:szCs w:val="20"/>
        </w:rPr>
        <w:t>06303</w:t>
      </w:r>
      <w:r w:rsidR="00F81E3E" w:rsidRPr="00F81E3E">
        <w:rPr>
          <w:b/>
          <w:sz w:val="20"/>
          <w:szCs w:val="20"/>
        </w:rPr>
        <w:t xml:space="preserve"> </w:t>
      </w:r>
      <w:r w:rsidR="00334C84">
        <w:rPr>
          <w:b/>
          <w:sz w:val="20"/>
          <w:szCs w:val="20"/>
          <w:lang w:val="en-US"/>
        </w:rPr>
        <w:t xml:space="preserve">– </w:t>
      </w:r>
      <w:r w:rsidR="00334C84">
        <w:rPr>
          <w:b/>
          <w:sz w:val="20"/>
          <w:szCs w:val="20"/>
          <w:lang w:val="kk-KZ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F672F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F672F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530AD48B" w:rsidR="0071287E" w:rsidRPr="00BC2919" w:rsidRDefault="00BC29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TPNLP</w:t>
            </w:r>
            <w:r w:rsidRPr="00BC2919">
              <w:rPr>
                <w:sz w:val="20"/>
                <w:szCs w:val="20"/>
              </w:rPr>
              <w:t xml:space="preserve"> 5303</w:t>
            </w:r>
          </w:p>
          <w:p w14:paraId="5ECB6875" w14:textId="65D52EB9" w:rsidR="00440B3C" w:rsidRPr="00BC2919" w:rsidRDefault="00BC291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Технологии программирования для </w:t>
            </w:r>
            <w:r>
              <w:rPr>
                <w:sz w:val="20"/>
                <w:szCs w:val="20"/>
                <w:lang w:val="en-US"/>
              </w:rPr>
              <w:t>NLP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677CCC76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9B29C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BC2919" w14:paraId="4AE4AA5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334C84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F672F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77777777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43DF07F6" w14:textId="77777777" w:rsidR="007E36FA" w:rsidRPr="007E36FA" w:rsidRDefault="007E36F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7A40D302" w14:textId="5E0AB3FE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  <w:r w:rsidRPr="007E36FA">
              <w:rPr>
                <w:sz w:val="20"/>
                <w:szCs w:val="20"/>
              </w:rPr>
              <w:t xml:space="preserve">В рамках дисциплины рассматриваются следующие аспекты: </w:t>
            </w:r>
            <w:r>
              <w:rPr>
                <w:sz w:val="20"/>
                <w:szCs w:val="20"/>
              </w:rPr>
              <w:t>я</w:t>
            </w:r>
            <w:r w:rsidRPr="007E36FA">
              <w:rPr>
                <w:sz w:val="20"/>
                <w:szCs w:val="20"/>
              </w:rPr>
              <w:t>зык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E36FA">
              <w:rPr>
                <w:sz w:val="20"/>
                <w:szCs w:val="20"/>
              </w:rPr>
              <w:t>ипы данных, операции, операторы</w:t>
            </w:r>
            <w:r>
              <w:rPr>
                <w:sz w:val="20"/>
                <w:szCs w:val="20"/>
              </w:rPr>
              <w:t xml:space="preserve">, </w:t>
            </w:r>
            <w:r w:rsidRPr="007E36FA">
              <w:rPr>
                <w:sz w:val="20"/>
                <w:szCs w:val="20"/>
              </w:rPr>
              <w:t>особенности ввода/вывода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E36FA">
              <w:rPr>
                <w:sz w:val="20"/>
                <w:szCs w:val="20"/>
              </w:rPr>
              <w:t xml:space="preserve">строенные типы объектов: </w:t>
            </w:r>
            <w:r>
              <w:rPr>
                <w:sz w:val="20"/>
                <w:szCs w:val="20"/>
              </w:rPr>
              <w:t>ч</w:t>
            </w:r>
            <w:r w:rsidRPr="007E36FA">
              <w:rPr>
                <w:sz w:val="20"/>
                <w:szCs w:val="20"/>
              </w:rPr>
              <w:t>исла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троки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7E36FA">
              <w:rPr>
                <w:sz w:val="20"/>
                <w:szCs w:val="20"/>
              </w:rPr>
              <w:t>ортежи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писки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ловари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E36FA">
              <w:rPr>
                <w:sz w:val="20"/>
                <w:szCs w:val="20"/>
              </w:rPr>
              <w:t xml:space="preserve">ножества. </w:t>
            </w:r>
            <w:r>
              <w:rPr>
                <w:sz w:val="20"/>
                <w:szCs w:val="20"/>
                <w:lang w:val="kk-KZ"/>
              </w:rPr>
              <w:t xml:space="preserve">Также изучаются </w:t>
            </w:r>
            <w:r>
              <w:rPr>
                <w:sz w:val="20"/>
                <w:szCs w:val="20"/>
                <w:lang w:val="kk-KZ"/>
              </w:rPr>
              <w:lastRenderedPageBreak/>
              <w:t>библиотека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7E36FA">
              <w:rPr>
                <w:sz w:val="20"/>
                <w:szCs w:val="20"/>
              </w:rPr>
              <w:t xml:space="preserve"> для реализации математических объектов и вычислений. </w:t>
            </w:r>
            <w:r>
              <w:rPr>
                <w:sz w:val="20"/>
                <w:szCs w:val="20"/>
                <w:lang w:val="kk-KZ"/>
              </w:rPr>
              <w:t>Создаются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 w:rsidRPr="007E36FA">
              <w:rPr>
                <w:sz w:val="20"/>
                <w:szCs w:val="20"/>
              </w:rPr>
              <w:t xml:space="preserve"> с GUI. </w:t>
            </w:r>
            <w:r>
              <w:rPr>
                <w:sz w:val="20"/>
                <w:szCs w:val="20"/>
                <w:lang w:val="kk-KZ"/>
              </w:rPr>
              <w:t>Выполняется обзор</w:t>
            </w:r>
            <w:r w:rsidRPr="007E36FA">
              <w:rPr>
                <w:sz w:val="20"/>
                <w:szCs w:val="20"/>
              </w:rPr>
              <w:t xml:space="preserve"> графических библиотек: Tkinter, PyQT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 w:rsidRPr="007E36FA">
              <w:rPr>
                <w:sz w:val="20"/>
                <w:szCs w:val="20"/>
              </w:rPr>
              <w:t xml:space="preserve"> в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определений</w:t>
            </w:r>
            <w:r w:rsidRPr="007E36FA">
              <w:rPr>
                <w:sz w:val="20"/>
                <w:szCs w:val="20"/>
              </w:rPr>
              <w:t xml:space="preserve"> данных, методов</w:t>
            </w:r>
            <w:r>
              <w:rPr>
                <w:sz w:val="20"/>
                <w:szCs w:val="20"/>
              </w:rPr>
              <w:t xml:space="preserve"> и</w:t>
            </w:r>
            <w:r w:rsidRPr="007E36FA">
              <w:rPr>
                <w:sz w:val="20"/>
                <w:szCs w:val="20"/>
              </w:rPr>
              <w:t xml:space="preserve"> операций.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7777777" w:rsidR="0071287E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 (когнитивный) Знать теоретические и методологические концепции 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5C4B956C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>оздавать базовые и расширенные программы на Python</w:t>
            </w:r>
          </w:p>
        </w:tc>
      </w:tr>
      <w:tr w:rsidR="0071287E" w14:paraId="5E1ECD8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3760AA3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E0945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нать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B4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NumPy, Pandas и Matplotlib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F22208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57F6A7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</w:p>
        </w:tc>
      </w:tr>
      <w:tr w:rsidR="0071287E" w14:paraId="723285F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438083C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642198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E3B174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3AFF4775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A27969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F672F2"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9AFF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Создавать</w:t>
            </w:r>
            <w:r>
              <w:rPr>
                <w:sz w:val="20"/>
                <w:szCs w:val="20"/>
                <w:lang w:eastAsia="ru-RU"/>
              </w:rPr>
              <w:t xml:space="preserve"> взаимодействия </w:t>
            </w:r>
            <w:r>
              <w:rPr>
                <w:sz w:val="20"/>
                <w:szCs w:val="20"/>
                <w:lang w:eastAsia="ru-RU"/>
              </w:rPr>
              <w:lastRenderedPageBreak/>
              <w:t>различных структурных элементов между собой</w:t>
            </w:r>
          </w:p>
        </w:tc>
      </w:tr>
      <w:tr w:rsidR="0071287E" w14:paraId="501D458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1D9BF12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3E08864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F672F2">
              <w:rPr>
                <w:sz w:val="20"/>
                <w:szCs w:val="20"/>
              </w:rPr>
              <w:t>Подключать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407A00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A05224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F672F2">
              <w:rPr>
                <w:sz w:val="20"/>
                <w:szCs w:val="20"/>
              </w:rPr>
              <w:t>Изменять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5EA257D" w:rsidR="0071287E" w:rsidRDefault="00407A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Информационно-коммуникационные технологии, Объектно-ориентированное программирование,</w:t>
            </w:r>
            <w:r w:rsidR="002D6354">
              <w:rPr>
                <w:sz w:val="20"/>
                <w:szCs w:val="20"/>
                <w:lang w:val="kk-KZ" w:eastAsia="ru-RU"/>
              </w:rPr>
              <w:t xml:space="preserve"> Введение в программирование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42676994" w:rsidR="0071287E" w:rsidRPr="00D46996" w:rsidRDefault="00E044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Машинное обучение</w:t>
            </w:r>
          </w:p>
        </w:tc>
      </w:tr>
      <w:tr w:rsidR="0071287E" w:rsidRPr="00BC2919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16C176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5ACA6F48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1st ed. Edition </w:t>
            </w:r>
            <w:r>
              <w:rPr>
                <w:b w:val="0"/>
                <w:sz w:val="20"/>
                <w:szCs w:val="20"/>
              </w:rPr>
              <w:t xml:space="preserve">by </w:t>
            </w:r>
            <w:r>
              <w:rPr>
                <w:rStyle w:val="a-declarative"/>
                <w:b w:val="0"/>
                <w:sz w:val="20"/>
                <w:szCs w:val="20"/>
              </w:rPr>
              <w:t>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Programming, Luciano Ramalho,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2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13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r w:rsidRPr="00757BAC">
              <w:rPr>
                <w:b w:val="0"/>
                <w:bCs/>
                <w:sz w:val="20"/>
                <w:szCs w:val="20"/>
              </w:rPr>
              <w:t>.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r w:rsidRPr="00757BAC">
              <w:rPr>
                <w:b w:val="0"/>
                <w:bCs/>
                <w:sz w:val="20"/>
                <w:szCs w:val="20"/>
              </w:rPr>
              <w:t>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>
              <w:rPr>
                <w:sz w:val="20"/>
                <w:szCs w:val="20"/>
              </w:rPr>
              <w:lastRenderedPageBreak/>
              <w:t xml:space="preserve">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8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F672F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F672F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F672F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F672F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F672F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F672F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F672F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398E1956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9C97F31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r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72D8EF53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D14F3A" w:rsidRPr="00D14F3A">
              <w:rPr>
                <w:bCs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187E38AB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>Создание приложения с библиотеками NumPy и Matplotlib</w:t>
            </w:r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Maplotlib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60792F6D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Декан     ___________________________________    Урмашев Б.А.</w:t>
      </w:r>
    </w:p>
    <w:p w14:paraId="241D5732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14A6D08A" w14:textId="77777777" w:rsidR="0071287E" w:rsidRDefault="000E765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5E9AFA86" w14:textId="77777777" w:rsidR="0071287E" w:rsidRDefault="0071287E">
      <w:pPr>
        <w:spacing w:after="120"/>
        <w:rPr>
          <w:b/>
          <w:sz w:val="20"/>
          <w:szCs w:val="20"/>
        </w:rPr>
      </w:pPr>
    </w:p>
    <w:p w14:paraId="7A89CFF3" w14:textId="77777777" w:rsidR="0071287E" w:rsidRDefault="000E765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79E490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B053A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4F546E7E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7FCAFAE6" w14:textId="77777777" w:rsidR="00B5271E" w:rsidRDefault="00B5271E" w:rsidP="00B5271E">
      <w:pPr>
        <w:rPr>
          <w:rStyle w:val="normaltextrun"/>
          <w:b/>
          <w:bCs/>
          <w:sz w:val="20"/>
          <w:szCs w:val="20"/>
          <w:lang w:eastAsia="ru-RU"/>
        </w:rPr>
      </w:pPr>
      <w:r>
        <w:rPr>
          <w:rStyle w:val="normaltextrun"/>
          <w:b/>
          <w:bCs/>
          <w:sz w:val="20"/>
          <w:szCs w:val="20"/>
        </w:rPr>
        <w:br w:type="page"/>
      </w:r>
    </w:p>
    <w:p w14:paraId="29085346" w14:textId="5ED2C8E5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>Создание приложения с библиотеками NumPy и Matplotlib</w:t>
      </w:r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2D78E332" w14:textId="11B0B0E3" w:rsidR="00E24B2A" w:rsidRDefault="00E24B2A">
      <w:pPr>
        <w:rPr>
          <w:sz w:val="20"/>
          <w:szCs w:val="20"/>
          <w:lang w:val="kk-KZ"/>
        </w:rPr>
      </w:pPr>
    </w:p>
    <w:p w14:paraId="427E9F06" w14:textId="0EA7899E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mwrAUAjZRVDiwAAAA="/>
  </w:docVars>
  <w:rsids>
    <w:rsidRoot w:val="0071287E"/>
    <w:rsid w:val="0000439C"/>
    <w:rsid w:val="00017D03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231F7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34C84"/>
    <w:rsid w:val="003E0945"/>
    <w:rsid w:val="003F0D1E"/>
    <w:rsid w:val="00407A00"/>
    <w:rsid w:val="004317C7"/>
    <w:rsid w:val="00440B3C"/>
    <w:rsid w:val="0045131B"/>
    <w:rsid w:val="00465BA8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E3F85"/>
    <w:rsid w:val="0071287E"/>
    <w:rsid w:val="00714F24"/>
    <w:rsid w:val="00720717"/>
    <w:rsid w:val="00740299"/>
    <w:rsid w:val="00757BAC"/>
    <w:rsid w:val="0078779D"/>
    <w:rsid w:val="007C6B19"/>
    <w:rsid w:val="007E36FA"/>
    <w:rsid w:val="00827AEA"/>
    <w:rsid w:val="008A0B79"/>
    <w:rsid w:val="008D0E90"/>
    <w:rsid w:val="008E361B"/>
    <w:rsid w:val="008E669D"/>
    <w:rsid w:val="008F73CE"/>
    <w:rsid w:val="009367FF"/>
    <w:rsid w:val="00946EE2"/>
    <w:rsid w:val="009B0B57"/>
    <w:rsid w:val="00A3335F"/>
    <w:rsid w:val="00A5022B"/>
    <w:rsid w:val="00A56BEF"/>
    <w:rsid w:val="00A901DE"/>
    <w:rsid w:val="00B014B7"/>
    <w:rsid w:val="00B5271E"/>
    <w:rsid w:val="00B91449"/>
    <w:rsid w:val="00B920AE"/>
    <w:rsid w:val="00BC2919"/>
    <w:rsid w:val="00BD5F07"/>
    <w:rsid w:val="00C04F1B"/>
    <w:rsid w:val="00C70FA3"/>
    <w:rsid w:val="00C76388"/>
    <w:rsid w:val="00CA0C69"/>
    <w:rsid w:val="00CA46EB"/>
    <w:rsid w:val="00D01FDC"/>
    <w:rsid w:val="00D14F3A"/>
    <w:rsid w:val="00D46996"/>
    <w:rsid w:val="00D55AD4"/>
    <w:rsid w:val="00DF1C00"/>
    <w:rsid w:val="00E04469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-basics.com/ru/languages/python" TargetMode="External"/><Relationship Id="rId18" Type="http://schemas.openxmlformats.org/officeDocument/2006/relationships/hyperlink" Target="mailto:vladislav.karyuki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anit.com/python/tutorial/1.1.php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8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729</cp:revision>
  <cp:lastPrinted>2023-10-22T16:14:00Z</cp:lastPrinted>
  <dcterms:created xsi:type="dcterms:W3CDTF">2022-06-22T05:26:00Z</dcterms:created>
  <dcterms:modified xsi:type="dcterms:W3CDTF">2024-01-07T15:50:00Z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